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85C2" w14:textId="77777777" w:rsidR="00990EEF" w:rsidRPr="007E3AAB" w:rsidRDefault="00990EEF" w:rsidP="004D644F">
      <w:pPr>
        <w:tabs>
          <w:tab w:val="left" w:pos="-720"/>
        </w:tabs>
        <w:suppressAutoHyphens/>
        <w:rPr>
          <w:rFonts w:ascii="Palatino Linotype" w:hAnsi="Palatino Linotype" w:cs="Calibri"/>
          <w:i/>
          <w:sz w:val="21"/>
          <w:szCs w:val="21"/>
        </w:rPr>
      </w:pPr>
    </w:p>
    <w:p w14:paraId="69EC927C" w14:textId="5B3CA1EF" w:rsidR="00E82301" w:rsidRDefault="00A66CA5" w:rsidP="00990EEF">
      <w:pPr>
        <w:tabs>
          <w:tab w:val="left" w:pos="-720"/>
        </w:tabs>
        <w:suppressAutoHyphens/>
        <w:jc w:val="center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b/>
          <w:sz w:val="22"/>
          <w:szCs w:val="22"/>
        </w:rPr>
        <w:t xml:space="preserve">DEPARTMENTAL </w:t>
      </w:r>
      <w:r w:rsidR="00E82301" w:rsidRPr="006907B6">
        <w:rPr>
          <w:rFonts w:ascii="Palatino" w:hAnsi="Palatino" w:cs="Calibri"/>
          <w:b/>
          <w:sz w:val="22"/>
          <w:szCs w:val="22"/>
        </w:rPr>
        <w:t xml:space="preserve">ANNUAL REPORT FOR </w:t>
      </w:r>
      <w:r>
        <w:rPr>
          <w:rFonts w:ascii="Palatino" w:hAnsi="Palatino" w:cs="Calibri"/>
          <w:b/>
          <w:sz w:val="22"/>
          <w:szCs w:val="22"/>
        </w:rPr>
        <w:t>AY 2</w:t>
      </w:r>
      <w:r w:rsidR="00DF2185">
        <w:rPr>
          <w:rFonts w:ascii="Palatino" w:hAnsi="Palatino" w:cs="Calibri"/>
          <w:b/>
          <w:sz w:val="22"/>
          <w:szCs w:val="22"/>
        </w:rPr>
        <w:t>1-22</w:t>
      </w:r>
    </w:p>
    <w:p w14:paraId="1178273B" w14:textId="77777777" w:rsidR="00AC6E08" w:rsidRDefault="00AC6E08" w:rsidP="00990EEF">
      <w:pPr>
        <w:tabs>
          <w:tab w:val="left" w:pos="-720"/>
        </w:tabs>
        <w:suppressAutoHyphens/>
        <w:jc w:val="center"/>
        <w:rPr>
          <w:rFonts w:ascii="Palatino" w:hAnsi="Palatino" w:cs="Calibri"/>
          <w:b/>
          <w:sz w:val="22"/>
          <w:szCs w:val="22"/>
        </w:rPr>
      </w:pPr>
    </w:p>
    <w:p w14:paraId="01358613" w14:textId="6D94C669" w:rsidR="00B21F50" w:rsidRPr="00A66CA5" w:rsidRDefault="00A66CA5" w:rsidP="00A66CA5">
      <w:pPr>
        <w:tabs>
          <w:tab w:val="left" w:pos="-720"/>
          <w:tab w:val="center" w:pos="4680"/>
        </w:tabs>
        <w:suppressAutoHyphens/>
        <w:rPr>
          <w:rFonts w:ascii="Palatino Linotype" w:hAnsi="Palatino Linotype" w:cs="Calibri"/>
          <w:b/>
          <w:iCs/>
          <w:sz w:val="22"/>
          <w:szCs w:val="22"/>
        </w:rPr>
      </w:pPr>
      <w:r>
        <w:rPr>
          <w:rFonts w:ascii="Palatino Linotype" w:hAnsi="Palatino Linotype" w:cs="Calibri"/>
          <w:b/>
          <w:iCs/>
          <w:sz w:val="22"/>
          <w:szCs w:val="22"/>
        </w:rPr>
        <w:t>Department:</w:t>
      </w:r>
    </w:p>
    <w:p w14:paraId="297A45F7" w14:textId="77777777" w:rsidR="00E82301" w:rsidRPr="00E82301" w:rsidRDefault="00E82301" w:rsidP="00FA1807">
      <w:pPr>
        <w:pStyle w:val="Heading1"/>
        <w:tabs>
          <w:tab w:val="left" w:pos="720"/>
        </w:tabs>
        <w:jc w:val="left"/>
        <w:rPr>
          <w:rFonts w:ascii="Palatino" w:hAnsi="Palatino" w:cs="Calibri"/>
          <w:b w:val="0"/>
          <w:sz w:val="22"/>
          <w:szCs w:val="22"/>
        </w:rPr>
      </w:pPr>
    </w:p>
    <w:p w14:paraId="42A8CAFC" w14:textId="1934DB73" w:rsidR="00847C52" w:rsidRPr="008807B2" w:rsidRDefault="00E82301" w:rsidP="004C1ED7">
      <w:pPr>
        <w:pBdr>
          <w:bottom w:val="single" w:sz="4" w:space="1" w:color="auto"/>
        </w:pBdr>
        <w:spacing w:after="120"/>
        <w:rPr>
          <w:rFonts w:ascii="Palatino" w:hAnsi="Palatino"/>
          <w:sz w:val="21"/>
          <w:szCs w:val="21"/>
        </w:rPr>
      </w:pPr>
      <w:r w:rsidRPr="008807B2">
        <w:rPr>
          <w:rFonts w:ascii="Palatino" w:hAnsi="Palatino"/>
          <w:b/>
          <w:sz w:val="21"/>
          <w:szCs w:val="21"/>
        </w:rPr>
        <w:t>A.</w:t>
      </w:r>
      <w:r w:rsidRPr="008807B2">
        <w:rPr>
          <w:rFonts w:ascii="Palatino" w:hAnsi="Palatino"/>
          <w:b/>
          <w:sz w:val="21"/>
          <w:szCs w:val="21"/>
        </w:rPr>
        <w:tab/>
      </w:r>
      <w:r w:rsidR="006717FB" w:rsidRPr="008807B2">
        <w:rPr>
          <w:rFonts w:ascii="Palatino" w:hAnsi="Palatino"/>
          <w:b/>
          <w:sz w:val="21"/>
          <w:szCs w:val="21"/>
        </w:rPr>
        <w:t>Program</w:t>
      </w:r>
      <w:r w:rsidRPr="008807B2">
        <w:rPr>
          <w:rFonts w:ascii="Palatino" w:hAnsi="Palatino"/>
          <w:b/>
          <w:sz w:val="21"/>
          <w:szCs w:val="21"/>
        </w:rPr>
        <w:t xml:space="preserve"> and Enrollment</w:t>
      </w:r>
    </w:p>
    <w:p w14:paraId="05C716F9" w14:textId="4003F291" w:rsidR="00E82301" w:rsidRPr="008807B2" w:rsidRDefault="008807B2" w:rsidP="004C1ED7">
      <w:pPr>
        <w:pStyle w:val="BodyText"/>
        <w:tabs>
          <w:tab w:val="clear" w:pos="-720"/>
          <w:tab w:val="left" w:pos="720"/>
        </w:tabs>
        <w:suppressAutoHyphens w:val="0"/>
        <w:rPr>
          <w:rFonts w:ascii="Palatino" w:hAnsi="Palatino" w:cs="Calibri"/>
          <w:sz w:val="21"/>
          <w:szCs w:val="21"/>
        </w:rPr>
      </w:pPr>
      <w:r>
        <w:rPr>
          <w:rFonts w:ascii="Palatino" w:hAnsi="Palatino" w:cs="Calibri"/>
          <w:sz w:val="21"/>
          <w:szCs w:val="21"/>
        </w:rPr>
        <w:t>D</w:t>
      </w:r>
      <w:r w:rsidR="00E82301" w:rsidRPr="008807B2">
        <w:rPr>
          <w:rFonts w:ascii="Palatino" w:hAnsi="Palatino" w:cs="Calibri"/>
          <w:sz w:val="21"/>
          <w:szCs w:val="21"/>
        </w:rPr>
        <w:t xml:space="preserve">ata from </w:t>
      </w:r>
      <w:r w:rsidR="0060656E" w:rsidRPr="008807B2">
        <w:rPr>
          <w:rFonts w:ascii="Palatino" w:hAnsi="Palatino" w:cs="Calibri"/>
          <w:sz w:val="21"/>
          <w:szCs w:val="21"/>
        </w:rPr>
        <w:t xml:space="preserve">the WWU </w:t>
      </w:r>
      <w:r w:rsidR="00E82301" w:rsidRPr="008807B2">
        <w:rPr>
          <w:rFonts w:ascii="Palatino" w:hAnsi="Palatino" w:cs="Calibri"/>
          <w:sz w:val="21"/>
          <w:szCs w:val="21"/>
        </w:rPr>
        <w:t>Fact</w:t>
      </w:r>
      <w:r w:rsidR="008E4AA8" w:rsidRPr="008807B2">
        <w:rPr>
          <w:rFonts w:ascii="Palatino" w:hAnsi="Palatino" w:cs="Calibri"/>
          <w:sz w:val="21"/>
          <w:szCs w:val="21"/>
        </w:rPr>
        <w:t xml:space="preserve"> </w:t>
      </w:r>
      <w:r w:rsidR="00E82301" w:rsidRPr="008807B2">
        <w:rPr>
          <w:rFonts w:ascii="Palatino" w:hAnsi="Palatino" w:cs="Calibri"/>
          <w:sz w:val="21"/>
          <w:szCs w:val="21"/>
        </w:rPr>
        <w:t>Book will be very useful</w:t>
      </w:r>
      <w:r>
        <w:rPr>
          <w:rFonts w:ascii="Palatino" w:hAnsi="Palatino" w:cs="Calibri"/>
          <w:sz w:val="21"/>
          <w:szCs w:val="21"/>
        </w:rPr>
        <w:t xml:space="preserve"> f</w:t>
      </w:r>
      <w:r w:rsidRPr="008807B2">
        <w:rPr>
          <w:rFonts w:ascii="Palatino" w:hAnsi="Palatino" w:cs="Calibri"/>
          <w:sz w:val="21"/>
          <w:szCs w:val="21"/>
        </w:rPr>
        <w:t>or your responses in this section</w:t>
      </w:r>
      <w:r w:rsidR="00E82301" w:rsidRPr="008807B2">
        <w:rPr>
          <w:rFonts w:ascii="Palatino" w:hAnsi="Palatino" w:cs="Calibri"/>
          <w:sz w:val="21"/>
          <w:szCs w:val="21"/>
        </w:rPr>
        <w:t>.</w:t>
      </w:r>
      <w:r w:rsidR="004D644F" w:rsidRPr="008807B2">
        <w:rPr>
          <w:rFonts w:ascii="Palatino" w:hAnsi="Palatino" w:cs="Calibri"/>
          <w:sz w:val="21"/>
          <w:szCs w:val="21"/>
        </w:rPr>
        <w:t xml:space="preserve"> </w:t>
      </w:r>
    </w:p>
    <w:p w14:paraId="41C9030F" w14:textId="18C44DE8" w:rsidR="00E82301" w:rsidRDefault="00E82301" w:rsidP="00E82301">
      <w:pPr>
        <w:pStyle w:val="BodyText"/>
        <w:tabs>
          <w:tab w:val="clear" w:pos="-720"/>
          <w:tab w:val="left" w:pos="720"/>
        </w:tabs>
        <w:suppressAutoHyphens w:val="0"/>
        <w:ind w:left="720" w:hanging="720"/>
        <w:rPr>
          <w:rFonts w:ascii="Palatino" w:hAnsi="Palatino" w:cs="Calibri"/>
          <w:sz w:val="21"/>
          <w:szCs w:val="21"/>
        </w:rPr>
      </w:pPr>
      <w:r w:rsidRPr="008807B2">
        <w:rPr>
          <w:rFonts w:ascii="Palatino" w:hAnsi="Palatino" w:cs="Calibri"/>
          <w:sz w:val="21"/>
          <w:szCs w:val="21"/>
        </w:rPr>
        <w:t xml:space="preserve"> </w:t>
      </w:r>
    </w:p>
    <w:p w14:paraId="3DED8D9B" w14:textId="77777777" w:rsidR="006877DB" w:rsidRPr="008807B2" w:rsidRDefault="006877DB" w:rsidP="00E82301">
      <w:pPr>
        <w:pStyle w:val="BodyText"/>
        <w:tabs>
          <w:tab w:val="clear" w:pos="-720"/>
          <w:tab w:val="left" w:pos="720"/>
        </w:tabs>
        <w:suppressAutoHyphens w:val="0"/>
        <w:ind w:left="720" w:hanging="720"/>
        <w:rPr>
          <w:rFonts w:ascii="Palatino" w:hAnsi="Palatino" w:cs="Calibri"/>
          <w:sz w:val="21"/>
          <w:szCs w:val="21"/>
        </w:rPr>
      </w:pPr>
    </w:p>
    <w:p w14:paraId="57871D8E" w14:textId="537A31B2" w:rsidR="00E82301" w:rsidRPr="008807B2" w:rsidRDefault="00E82301" w:rsidP="006907B6">
      <w:pPr>
        <w:pStyle w:val="BodyText"/>
        <w:numPr>
          <w:ilvl w:val="0"/>
          <w:numId w:val="11"/>
        </w:numPr>
        <w:tabs>
          <w:tab w:val="clear" w:pos="-720"/>
        </w:tabs>
        <w:suppressAutoHyphens w:val="0"/>
        <w:ind w:left="720" w:hanging="720"/>
        <w:rPr>
          <w:rFonts w:ascii="Palatino" w:hAnsi="Palatino" w:cs="Calibri"/>
          <w:sz w:val="21"/>
          <w:szCs w:val="21"/>
        </w:rPr>
      </w:pPr>
      <w:r w:rsidRPr="008807B2">
        <w:rPr>
          <w:rFonts w:ascii="Palatino" w:hAnsi="Palatino" w:cs="Calibri"/>
          <w:sz w:val="21"/>
          <w:szCs w:val="21"/>
        </w:rPr>
        <w:t xml:space="preserve">Comment on any significant increase or decrease in the </w:t>
      </w:r>
      <w:r w:rsidR="00A66CA5">
        <w:rPr>
          <w:rFonts w:ascii="Palatino" w:hAnsi="Palatino" w:cs="Calibri"/>
          <w:sz w:val="21"/>
          <w:szCs w:val="21"/>
        </w:rPr>
        <w:t>department</w:t>
      </w:r>
      <w:r w:rsidRPr="008807B2">
        <w:rPr>
          <w:rFonts w:ascii="Palatino" w:hAnsi="Palatino" w:cs="Calibri"/>
          <w:sz w:val="21"/>
          <w:szCs w:val="21"/>
        </w:rPr>
        <w:t xml:space="preserve">’s number of declared majors and degrees </w:t>
      </w:r>
      <w:r w:rsidR="00FA1807" w:rsidRPr="008807B2">
        <w:rPr>
          <w:rFonts w:ascii="Palatino" w:hAnsi="Palatino" w:cs="Calibri"/>
          <w:sz w:val="21"/>
          <w:szCs w:val="21"/>
        </w:rPr>
        <w:t>granted.</w:t>
      </w:r>
      <w:r w:rsidR="004B5DCF">
        <w:rPr>
          <w:rFonts w:ascii="Palatino" w:hAnsi="Palatino" w:cs="Calibri"/>
          <w:sz w:val="21"/>
          <w:szCs w:val="21"/>
        </w:rPr>
        <w:t xml:space="preserve">  </w:t>
      </w:r>
      <w:r w:rsidRPr="008807B2">
        <w:rPr>
          <w:rFonts w:ascii="Palatino" w:hAnsi="Palatino" w:cs="Calibri"/>
          <w:sz w:val="21"/>
          <w:szCs w:val="21"/>
        </w:rPr>
        <w:t xml:space="preserve">   </w:t>
      </w:r>
      <w:r w:rsidR="000D450E" w:rsidRPr="008807B2">
        <w:rPr>
          <w:rFonts w:ascii="Palatino" w:hAnsi="Palatino" w:cs="Calibri"/>
          <w:sz w:val="21"/>
          <w:szCs w:val="21"/>
        </w:rPr>
        <w:t>(SP Objectives 1a, 1b)</w:t>
      </w:r>
    </w:p>
    <w:p w14:paraId="08744183" w14:textId="462291F4" w:rsidR="00FA1807" w:rsidRPr="008807B2" w:rsidRDefault="00FA1807" w:rsidP="002B7574">
      <w:pPr>
        <w:ind w:left="720"/>
        <w:rPr>
          <w:rFonts w:ascii="Palatino" w:hAnsi="Palatino" w:cs="Calibri"/>
          <w:sz w:val="21"/>
          <w:szCs w:val="21"/>
        </w:rPr>
      </w:pPr>
    </w:p>
    <w:p w14:paraId="56E2C1BC" w14:textId="6DB42BCC" w:rsidR="00310FCB" w:rsidRPr="008807B2" w:rsidRDefault="00310FCB" w:rsidP="002B7574">
      <w:pPr>
        <w:ind w:left="720"/>
        <w:rPr>
          <w:rFonts w:ascii="Palatino" w:hAnsi="Palatino" w:cs="Calibri"/>
          <w:sz w:val="21"/>
          <w:szCs w:val="21"/>
        </w:rPr>
      </w:pPr>
    </w:p>
    <w:p w14:paraId="47E6B798" w14:textId="4E583C57" w:rsidR="00037ED6" w:rsidRDefault="00037ED6" w:rsidP="002B7574">
      <w:pPr>
        <w:ind w:left="720"/>
        <w:rPr>
          <w:rFonts w:ascii="Palatino" w:hAnsi="Palatino" w:cs="Calibri"/>
          <w:sz w:val="21"/>
          <w:szCs w:val="21"/>
        </w:rPr>
      </w:pPr>
    </w:p>
    <w:p w14:paraId="2A0FA2DC" w14:textId="77777777" w:rsidR="008807B2" w:rsidRPr="008807B2" w:rsidRDefault="008807B2" w:rsidP="002B7574">
      <w:pPr>
        <w:ind w:left="720"/>
        <w:rPr>
          <w:rFonts w:ascii="Palatino" w:hAnsi="Palatino" w:cs="Calibri"/>
          <w:sz w:val="21"/>
          <w:szCs w:val="21"/>
        </w:rPr>
      </w:pPr>
    </w:p>
    <w:p w14:paraId="7EF8706F" w14:textId="4D1758E1" w:rsidR="00FA1807" w:rsidRPr="008807B2" w:rsidRDefault="00FA1807" w:rsidP="002B7574">
      <w:pPr>
        <w:ind w:left="720"/>
        <w:rPr>
          <w:rFonts w:ascii="Palatino" w:hAnsi="Palatino" w:cs="Calibri"/>
          <w:sz w:val="21"/>
          <w:szCs w:val="21"/>
        </w:rPr>
      </w:pPr>
    </w:p>
    <w:p w14:paraId="4D357973" w14:textId="04CCD94F" w:rsidR="006907B6" w:rsidRPr="008807B2" w:rsidRDefault="00E82301" w:rsidP="006907B6">
      <w:pPr>
        <w:pStyle w:val="ListParagraph"/>
        <w:numPr>
          <w:ilvl w:val="0"/>
          <w:numId w:val="11"/>
        </w:numPr>
        <w:ind w:left="720" w:hanging="720"/>
        <w:rPr>
          <w:rFonts w:ascii="Palatino" w:hAnsi="Palatino" w:cs="Calibri"/>
          <w:sz w:val="21"/>
          <w:szCs w:val="21"/>
        </w:rPr>
      </w:pPr>
      <w:r w:rsidRPr="008807B2">
        <w:rPr>
          <w:rFonts w:ascii="Palatino" w:hAnsi="Palatino" w:cs="Calibri"/>
          <w:sz w:val="21"/>
          <w:szCs w:val="21"/>
        </w:rPr>
        <w:t xml:space="preserve">Comment on any trends or </w:t>
      </w:r>
      <w:r w:rsidR="006717FB" w:rsidRPr="008807B2">
        <w:rPr>
          <w:rFonts w:ascii="Palatino" w:hAnsi="Palatino" w:cs="Calibri"/>
          <w:sz w:val="21"/>
          <w:szCs w:val="21"/>
        </w:rPr>
        <w:t>changes in SCH generation evidenced in the past three years, ending with</w:t>
      </w:r>
      <w:r w:rsidR="00392D48" w:rsidRPr="008807B2">
        <w:rPr>
          <w:rFonts w:ascii="Palatino" w:hAnsi="Palatino" w:cs="Calibri"/>
          <w:sz w:val="21"/>
          <w:szCs w:val="21"/>
        </w:rPr>
        <w:t xml:space="preserve"> </w:t>
      </w:r>
      <w:r w:rsidR="004D55E4" w:rsidRPr="008807B2">
        <w:rPr>
          <w:rFonts w:ascii="Palatino" w:hAnsi="Palatino" w:cs="Calibri"/>
          <w:sz w:val="21"/>
          <w:szCs w:val="21"/>
        </w:rPr>
        <w:t>AY 20</w:t>
      </w:r>
      <w:r w:rsidR="004B5DCF">
        <w:rPr>
          <w:rFonts w:ascii="Palatino" w:hAnsi="Palatino" w:cs="Calibri"/>
          <w:sz w:val="21"/>
          <w:szCs w:val="21"/>
        </w:rPr>
        <w:t>20</w:t>
      </w:r>
      <w:r w:rsidR="004D55E4" w:rsidRPr="008807B2">
        <w:rPr>
          <w:rFonts w:ascii="Palatino" w:hAnsi="Palatino" w:cs="Calibri"/>
          <w:sz w:val="21"/>
          <w:szCs w:val="21"/>
        </w:rPr>
        <w:t>-</w:t>
      </w:r>
      <w:r w:rsidR="00990EEF">
        <w:rPr>
          <w:rFonts w:ascii="Palatino" w:hAnsi="Palatino" w:cs="Calibri"/>
          <w:sz w:val="21"/>
          <w:szCs w:val="21"/>
        </w:rPr>
        <w:t>2</w:t>
      </w:r>
      <w:r w:rsidR="004B5DCF">
        <w:rPr>
          <w:rFonts w:ascii="Palatino" w:hAnsi="Palatino" w:cs="Calibri"/>
          <w:sz w:val="21"/>
          <w:szCs w:val="21"/>
        </w:rPr>
        <w:t>1</w:t>
      </w:r>
      <w:r w:rsidR="00FA1807" w:rsidRPr="008807B2">
        <w:rPr>
          <w:rFonts w:ascii="Palatino" w:hAnsi="Palatino" w:cs="Calibri"/>
          <w:sz w:val="21"/>
          <w:szCs w:val="21"/>
        </w:rPr>
        <w:t>.</w:t>
      </w:r>
      <w:r w:rsidRPr="008807B2">
        <w:rPr>
          <w:rFonts w:ascii="Palatino" w:hAnsi="Palatino" w:cs="Calibri"/>
          <w:sz w:val="21"/>
          <w:szCs w:val="21"/>
        </w:rPr>
        <w:t xml:space="preserve"> Please consider overall SCH, but also the distribution of it across </w:t>
      </w:r>
      <w:r w:rsidR="00962255">
        <w:rPr>
          <w:rFonts w:ascii="Palatino" w:hAnsi="Palatino" w:cs="Calibri"/>
          <w:sz w:val="21"/>
          <w:szCs w:val="21"/>
        </w:rPr>
        <w:t>your program</w:t>
      </w:r>
      <w:r w:rsidRPr="008807B2">
        <w:rPr>
          <w:rFonts w:ascii="Palatino" w:hAnsi="Palatino" w:cs="Calibri"/>
          <w:sz w:val="21"/>
          <w:szCs w:val="21"/>
        </w:rPr>
        <w:t>, and across lower-division, upper-division, and</w:t>
      </w:r>
      <w:r w:rsidR="00FA1807" w:rsidRPr="008807B2">
        <w:rPr>
          <w:rFonts w:ascii="Palatino" w:hAnsi="Palatino" w:cs="Calibri"/>
          <w:sz w:val="21"/>
          <w:szCs w:val="21"/>
        </w:rPr>
        <w:t xml:space="preserve"> any graduate program courses. </w:t>
      </w:r>
      <w:r w:rsidRPr="008807B2">
        <w:rPr>
          <w:rFonts w:ascii="Palatino" w:hAnsi="Palatino" w:cs="Calibri"/>
          <w:sz w:val="21"/>
          <w:szCs w:val="21"/>
        </w:rPr>
        <w:t>Also, please comment on the distribution of SCH by NTT or TT/TN</w:t>
      </w:r>
      <w:r w:rsidR="008807B2">
        <w:rPr>
          <w:rFonts w:ascii="Palatino" w:hAnsi="Palatino" w:cs="Calibri"/>
          <w:sz w:val="21"/>
          <w:szCs w:val="21"/>
        </w:rPr>
        <w:t>.</w:t>
      </w:r>
      <w:r w:rsidR="004B5DCF">
        <w:rPr>
          <w:rFonts w:ascii="Palatino" w:hAnsi="Palatino" w:cs="Calibri"/>
          <w:sz w:val="21"/>
          <w:szCs w:val="21"/>
        </w:rPr>
        <w:t xml:space="preserve">  As appropriate, please comment on what you believe to be the impacts of the pandemic on </w:t>
      </w:r>
      <w:r w:rsidR="00A66CA5">
        <w:rPr>
          <w:rFonts w:ascii="Palatino" w:hAnsi="Palatino" w:cs="Calibri"/>
          <w:sz w:val="21"/>
          <w:szCs w:val="21"/>
        </w:rPr>
        <w:t>department</w:t>
      </w:r>
      <w:r w:rsidR="00962255">
        <w:rPr>
          <w:rFonts w:ascii="Palatino" w:hAnsi="Palatino" w:cs="Calibri"/>
          <w:sz w:val="21"/>
          <w:szCs w:val="21"/>
        </w:rPr>
        <w:t>al</w:t>
      </w:r>
      <w:r w:rsidR="004B5DCF">
        <w:rPr>
          <w:rFonts w:ascii="Palatino" w:hAnsi="Palatino" w:cs="Calibri"/>
          <w:sz w:val="21"/>
          <w:szCs w:val="21"/>
        </w:rPr>
        <w:t xml:space="preserve"> numbers or data associated with </w:t>
      </w:r>
      <w:r w:rsidR="00962255">
        <w:rPr>
          <w:rFonts w:ascii="Palatino" w:hAnsi="Palatino" w:cs="Calibri"/>
          <w:sz w:val="21"/>
          <w:szCs w:val="21"/>
        </w:rPr>
        <w:t>parts of your programs</w:t>
      </w:r>
      <w:r w:rsidR="004B5DCF">
        <w:rPr>
          <w:rFonts w:ascii="Palatino" w:hAnsi="Palatino" w:cs="Calibri"/>
          <w:sz w:val="21"/>
          <w:szCs w:val="21"/>
        </w:rPr>
        <w:t xml:space="preserve">. </w:t>
      </w:r>
      <w:r w:rsidR="000D450E" w:rsidRPr="008807B2">
        <w:rPr>
          <w:rFonts w:ascii="Palatino" w:hAnsi="Palatino" w:cs="Calibri"/>
          <w:sz w:val="21"/>
          <w:szCs w:val="21"/>
        </w:rPr>
        <w:t>(SP Objectives 1a, 1b)</w:t>
      </w:r>
    </w:p>
    <w:p w14:paraId="53AE6CAA" w14:textId="27580B8F" w:rsidR="00FA1807" w:rsidRPr="008807B2" w:rsidRDefault="00FA1807" w:rsidP="002B7574">
      <w:pPr>
        <w:pStyle w:val="ListParagraph"/>
        <w:rPr>
          <w:rFonts w:ascii="Palatino" w:hAnsi="Palatino" w:cs="Calibri"/>
          <w:sz w:val="21"/>
          <w:szCs w:val="21"/>
        </w:rPr>
      </w:pPr>
    </w:p>
    <w:p w14:paraId="77C03CBF" w14:textId="448F6D80" w:rsidR="00037ED6" w:rsidRPr="008807B2" w:rsidRDefault="00037ED6" w:rsidP="002B7574">
      <w:pPr>
        <w:pStyle w:val="ListParagraph"/>
        <w:rPr>
          <w:rFonts w:ascii="Palatino" w:hAnsi="Palatino" w:cs="Calibri"/>
          <w:sz w:val="21"/>
          <w:szCs w:val="21"/>
        </w:rPr>
      </w:pPr>
    </w:p>
    <w:p w14:paraId="37EDDCC9" w14:textId="3B3BEADA" w:rsidR="00FA1807" w:rsidRPr="008807B2" w:rsidRDefault="00FA1807" w:rsidP="002B7574">
      <w:pPr>
        <w:pStyle w:val="ListParagraph"/>
        <w:rPr>
          <w:rFonts w:ascii="Palatino" w:hAnsi="Palatino" w:cs="Calibri"/>
          <w:sz w:val="21"/>
          <w:szCs w:val="21"/>
        </w:rPr>
      </w:pPr>
    </w:p>
    <w:p w14:paraId="4251A41E" w14:textId="3048853E" w:rsidR="00FA1807" w:rsidRDefault="00FA1807" w:rsidP="00B21F50">
      <w:pPr>
        <w:ind w:left="720"/>
        <w:rPr>
          <w:rFonts w:ascii="Palatino" w:hAnsi="Palatino" w:cs="Calibri"/>
          <w:sz w:val="21"/>
          <w:szCs w:val="21"/>
        </w:rPr>
      </w:pPr>
    </w:p>
    <w:p w14:paraId="692C6148" w14:textId="77777777" w:rsidR="008807B2" w:rsidRPr="008807B2" w:rsidRDefault="008807B2" w:rsidP="00B21F50">
      <w:pPr>
        <w:ind w:left="720"/>
        <w:rPr>
          <w:rFonts w:ascii="Palatino" w:hAnsi="Palatino" w:cs="Calibri"/>
          <w:sz w:val="21"/>
          <w:szCs w:val="21"/>
        </w:rPr>
      </w:pPr>
    </w:p>
    <w:p w14:paraId="5498F636" w14:textId="3D6C0913" w:rsidR="00FA1807" w:rsidRPr="008807B2" w:rsidRDefault="00E82301" w:rsidP="006907B6">
      <w:pPr>
        <w:pStyle w:val="BodyText"/>
        <w:numPr>
          <w:ilvl w:val="0"/>
          <w:numId w:val="11"/>
        </w:numPr>
        <w:tabs>
          <w:tab w:val="clear" w:pos="-720"/>
        </w:tabs>
        <w:suppressAutoHyphens w:val="0"/>
        <w:ind w:left="720" w:hanging="720"/>
        <w:rPr>
          <w:rFonts w:ascii="Palatino" w:hAnsi="Palatino" w:cs="Calibri"/>
          <w:sz w:val="21"/>
          <w:szCs w:val="21"/>
        </w:rPr>
      </w:pPr>
      <w:r w:rsidRPr="008807B2">
        <w:rPr>
          <w:rFonts w:ascii="Palatino" w:hAnsi="Palatino" w:cs="Calibri"/>
          <w:sz w:val="21"/>
          <w:szCs w:val="21"/>
        </w:rPr>
        <w:t>Note any signific</w:t>
      </w:r>
      <w:r w:rsidR="00FA1807" w:rsidRPr="008807B2">
        <w:rPr>
          <w:rFonts w:ascii="Palatino" w:hAnsi="Palatino" w:cs="Calibri"/>
          <w:sz w:val="21"/>
          <w:szCs w:val="21"/>
        </w:rPr>
        <w:t xml:space="preserve">ant changes in time-to-degree. </w:t>
      </w:r>
      <w:r w:rsidRPr="008807B2">
        <w:rPr>
          <w:rFonts w:ascii="Palatino" w:hAnsi="Palatino" w:cs="Calibri"/>
          <w:sz w:val="21"/>
          <w:szCs w:val="21"/>
        </w:rPr>
        <w:t>To what do you attribute increases or decreases?</w:t>
      </w:r>
      <w:r w:rsidR="000D450E" w:rsidRPr="008807B2">
        <w:rPr>
          <w:rFonts w:ascii="Palatino" w:hAnsi="Palatino" w:cs="Calibri"/>
          <w:sz w:val="21"/>
          <w:szCs w:val="21"/>
        </w:rPr>
        <w:t xml:space="preserve"> (SP Objectives 1a, 1b)</w:t>
      </w:r>
    </w:p>
    <w:p w14:paraId="706256BE" w14:textId="5111F7D3" w:rsidR="00FA1807" w:rsidRPr="008807B2" w:rsidRDefault="00FA1807" w:rsidP="002B7574">
      <w:pPr>
        <w:pStyle w:val="BodyText"/>
        <w:tabs>
          <w:tab w:val="clear" w:pos="-720"/>
        </w:tabs>
        <w:suppressAutoHyphens w:val="0"/>
        <w:ind w:left="720"/>
        <w:rPr>
          <w:rFonts w:ascii="Palatino" w:hAnsi="Palatino" w:cs="Calibri"/>
          <w:sz w:val="21"/>
          <w:szCs w:val="21"/>
        </w:rPr>
      </w:pPr>
    </w:p>
    <w:p w14:paraId="395FE2EC" w14:textId="560BEF12" w:rsidR="00037ED6" w:rsidRPr="008807B2" w:rsidRDefault="00037ED6" w:rsidP="002B7574">
      <w:pPr>
        <w:pStyle w:val="BodyText"/>
        <w:tabs>
          <w:tab w:val="clear" w:pos="-720"/>
        </w:tabs>
        <w:suppressAutoHyphens w:val="0"/>
        <w:ind w:left="720"/>
        <w:rPr>
          <w:rFonts w:ascii="Palatino" w:hAnsi="Palatino" w:cs="Calibri"/>
          <w:sz w:val="21"/>
          <w:szCs w:val="21"/>
        </w:rPr>
      </w:pPr>
    </w:p>
    <w:p w14:paraId="22DF6D2B" w14:textId="77777777" w:rsidR="00037ED6" w:rsidRPr="008807B2" w:rsidRDefault="00037ED6" w:rsidP="002B7574">
      <w:pPr>
        <w:pStyle w:val="BodyText"/>
        <w:tabs>
          <w:tab w:val="clear" w:pos="-720"/>
        </w:tabs>
        <w:suppressAutoHyphens w:val="0"/>
        <w:ind w:left="720"/>
        <w:rPr>
          <w:rFonts w:ascii="Palatino" w:hAnsi="Palatino" w:cs="Calibri"/>
          <w:sz w:val="21"/>
          <w:szCs w:val="21"/>
        </w:rPr>
      </w:pPr>
    </w:p>
    <w:p w14:paraId="1106E488" w14:textId="1248275A" w:rsidR="00FA1807" w:rsidRDefault="00FA1807" w:rsidP="002B7574">
      <w:pPr>
        <w:pStyle w:val="BodyText"/>
        <w:tabs>
          <w:tab w:val="clear" w:pos="-720"/>
        </w:tabs>
        <w:suppressAutoHyphens w:val="0"/>
        <w:ind w:left="720"/>
        <w:rPr>
          <w:rFonts w:ascii="Palatino" w:hAnsi="Palatino" w:cs="Calibri"/>
          <w:sz w:val="21"/>
          <w:szCs w:val="21"/>
        </w:rPr>
      </w:pPr>
    </w:p>
    <w:p w14:paraId="751A5FF7" w14:textId="77777777" w:rsidR="008807B2" w:rsidRPr="008807B2" w:rsidRDefault="008807B2" w:rsidP="002B7574">
      <w:pPr>
        <w:pStyle w:val="BodyText"/>
        <w:tabs>
          <w:tab w:val="clear" w:pos="-720"/>
        </w:tabs>
        <w:suppressAutoHyphens w:val="0"/>
        <w:ind w:left="720"/>
        <w:rPr>
          <w:rFonts w:ascii="Palatino" w:hAnsi="Palatino" w:cs="Calibri"/>
          <w:sz w:val="21"/>
          <w:szCs w:val="21"/>
        </w:rPr>
      </w:pPr>
    </w:p>
    <w:p w14:paraId="7DE028F6" w14:textId="024A0149" w:rsidR="00E82301" w:rsidRPr="008807B2" w:rsidRDefault="00E82301" w:rsidP="006907B6">
      <w:pPr>
        <w:pStyle w:val="BodyText"/>
        <w:numPr>
          <w:ilvl w:val="0"/>
          <w:numId w:val="11"/>
        </w:numPr>
        <w:tabs>
          <w:tab w:val="clear" w:pos="-720"/>
        </w:tabs>
        <w:suppressAutoHyphens w:val="0"/>
        <w:ind w:left="720" w:hanging="720"/>
        <w:rPr>
          <w:rFonts w:ascii="Palatino" w:hAnsi="Palatino" w:cs="Calibri"/>
          <w:sz w:val="21"/>
          <w:szCs w:val="21"/>
        </w:rPr>
      </w:pPr>
      <w:r w:rsidRPr="008807B2">
        <w:rPr>
          <w:rFonts w:ascii="Palatino" w:hAnsi="Palatino" w:cs="Calibri"/>
          <w:sz w:val="21"/>
          <w:szCs w:val="21"/>
        </w:rPr>
        <w:t xml:space="preserve">Please describe any current curricular initiatives or </w:t>
      </w:r>
      <w:r w:rsidR="007B02D1" w:rsidRPr="008807B2">
        <w:rPr>
          <w:rFonts w:ascii="Palatino" w:hAnsi="Palatino" w:cs="Calibri"/>
          <w:sz w:val="21"/>
          <w:szCs w:val="21"/>
        </w:rPr>
        <w:t xml:space="preserve">outreach </w:t>
      </w:r>
      <w:r w:rsidRPr="008807B2">
        <w:rPr>
          <w:rFonts w:ascii="Palatino" w:hAnsi="Palatino" w:cs="Calibri"/>
          <w:sz w:val="21"/>
          <w:szCs w:val="21"/>
        </w:rPr>
        <w:t>planning that might bring about program</w:t>
      </w:r>
      <w:r w:rsidR="00310FCB" w:rsidRPr="008807B2">
        <w:rPr>
          <w:rFonts w:ascii="Palatino" w:hAnsi="Palatino" w:cs="Calibri"/>
          <w:sz w:val="21"/>
          <w:szCs w:val="21"/>
        </w:rPr>
        <w:t xml:space="preserve"> changes or enrollment impact. </w:t>
      </w:r>
      <w:r w:rsidRPr="008807B2">
        <w:rPr>
          <w:rFonts w:ascii="Palatino" w:hAnsi="Palatino" w:cs="Calibri"/>
          <w:sz w:val="21"/>
          <w:szCs w:val="21"/>
        </w:rPr>
        <w:t xml:space="preserve">Include comments on </w:t>
      </w:r>
      <w:r w:rsidR="006717FB" w:rsidRPr="008807B2">
        <w:rPr>
          <w:rFonts w:ascii="Palatino" w:hAnsi="Palatino" w:cs="Calibri"/>
          <w:sz w:val="21"/>
          <w:szCs w:val="21"/>
        </w:rPr>
        <w:t xml:space="preserve">trends and on </w:t>
      </w:r>
      <w:r w:rsidRPr="008807B2">
        <w:rPr>
          <w:rFonts w:ascii="Palatino" w:hAnsi="Palatino" w:cs="Calibri"/>
          <w:sz w:val="21"/>
          <w:szCs w:val="21"/>
        </w:rPr>
        <w:t>any GUR planning</w:t>
      </w:r>
      <w:r w:rsidR="006717FB" w:rsidRPr="008807B2">
        <w:rPr>
          <w:rFonts w:ascii="Palatino" w:hAnsi="Palatino" w:cs="Calibri"/>
          <w:sz w:val="21"/>
          <w:szCs w:val="21"/>
        </w:rPr>
        <w:t>, on-line curriculum,</w:t>
      </w:r>
      <w:r w:rsidR="00F83FDC" w:rsidRPr="008807B2">
        <w:rPr>
          <w:rFonts w:ascii="Palatino" w:hAnsi="Palatino" w:cs="Calibri"/>
          <w:sz w:val="21"/>
          <w:szCs w:val="21"/>
        </w:rPr>
        <w:t xml:space="preserve"> </w:t>
      </w:r>
      <w:r w:rsidR="00EC05F7" w:rsidRPr="008807B2">
        <w:rPr>
          <w:rFonts w:ascii="Palatino" w:hAnsi="Palatino" w:cs="Calibri"/>
          <w:sz w:val="21"/>
          <w:szCs w:val="21"/>
        </w:rPr>
        <w:t xml:space="preserve">plans for Western on the Peninsulas, </w:t>
      </w:r>
      <w:r w:rsidR="00C70E7D">
        <w:rPr>
          <w:rFonts w:ascii="Palatino" w:hAnsi="Palatino" w:cs="Calibri"/>
          <w:sz w:val="21"/>
          <w:szCs w:val="21"/>
        </w:rPr>
        <w:t xml:space="preserve">certificate or non-credit options, </w:t>
      </w:r>
      <w:r w:rsidR="00EC05F7" w:rsidRPr="008807B2">
        <w:rPr>
          <w:rFonts w:ascii="Palatino" w:hAnsi="Palatino" w:cs="Calibri"/>
          <w:sz w:val="21"/>
          <w:szCs w:val="21"/>
        </w:rPr>
        <w:t>graduate programs, etc</w:t>
      </w:r>
      <w:r w:rsidRPr="008807B2">
        <w:rPr>
          <w:rFonts w:ascii="Palatino" w:hAnsi="Palatino" w:cs="Calibri"/>
          <w:sz w:val="21"/>
          <w:szCs w:val="21"/>
        </w:rPr>
        <w:t>.</w:t>
      </w:r>
      <w:r w:rsidR="000D450E" w:rsidRPr="008807B2">
        <w:rPr>
          <w:rFonts w:ascii="Palatino" w:hAnsi="Palatino" w:cs="Calibri"/>
          <w:sz w:val="21"/>
          <w:szCs w:val="21"/>
        </w:rPr>
        <w:t xml:space="preserve"> (SP Objectives 1a, 1b, 1e</w:t>
      </w:r>
      <w:r w:rsidR="00FE7C96" w:rsidRPr="008807B2">
        <w:rPr>
          <w:rFonts w:ascii="Palatino" w:hAnsi="Palatino" w:cs="Calibri"/>
          <w:sz w:val="21"/>
          <w:szCs w:val="21"/>
        </w:rPr>
        <w:t>; 2b, 2c, 2f, 2h; 4e)</w:t>
      </w:r>
    </w:p>
    <w:p w14:paraId="05F24C59" w14:textId="2092ABFF" w:rsidR="00E82301" w:rsidRPr="008807B2" w:rsidRDefault="00E82301" w:rsidP="00B21F50">
      <w:pPr>
        <w:ind w:left="720"/>
        <w:rPr>
          <w:rFonts w:ascii="Palatino" w:hAnsi="Palatino" w:cs="Calibri"/>
          <w:sz w:val="21"/>
          <w:szCs w:val="21"/>
        </w:rPr>
      </w:pPr>
    </w:p>
    <w:p w14:paraId="35DD1DF2" w14:textId="097602B3" w:rsidR="002B7574" w:rsidRPr="008807B2" w:rsidRDefault="002B7574" w:rsidP="00B21F50">
      <w:pPr>
        <w:ind w:left="720"/>
        <w:rPr>
          <w:rFonts w:ascii="Palatino" w:hAnsi="Palatino" w:cs="Calibri"/>
          <w:sz w:val="21"/>
          <w:szCs w:val="21"/>
        </w:rPr>
      </w:pPr>
    </w:p>
    <w:p w14:paraId="0F525410" w14:textId="0C8E2C6D" w:rsidR="00037ED6" w:rsidRPr="008807B2" w:rsidRDefault="00037ED6" w:rsidP="00B21F50">
      <w:pPr>
        <w:ind w:left="720"/>
        <w:rPr>
          <w:rFonts w:ascii="Palatino" w:hAnsi="Palatino" w:cs="Calibri"/>
          <w:sz w:val="21"/>
          <w:szCs w:val="21"/>
        </w:rPr>
      </w:pPr>
    </w:p>
    <w:p w14:paraId="454B00A7" w14:textId="70DB59E5" w:rsidR="00E33BD0" w:rsidRDefault="00E33BD0" w:rsidP="00B21F50">
      <w:pPr>
        <w:ind w:left="720"/>
        <w:rPr>
          <w:rFonts w:ascii="Palatino" w:hAnsi="Palatino" w:cs="Calibri"/>
          <w:sz w:val="21"/>
          <w:szCs w:val="21"/>
        </w:rPr>
      </w:pPr>
    </w:p>
    <w:p w14:paraId="2A14A9D8" w14:textId="0E4E7BF6" w:rsidR="008807B2" w:rsidRDefault="008807B2" w:rsidP="00B21F50">
      <w:pPr>
        <w:ind w:left="720"/>
        <w:rPr>
          <w:rFonts w:ascii="Palatino" w:hAnsi="Palatino" w:cs="Calibri"/>
          <w:sz w:val="21"/>
          <w:szCs w:val="21"/>
        </w:rPr>
      </w:pPr>
    </w:p>
    <w:p w14:paraId="73F65412" w14:textId="4C043039" w:rsidR="00990EEF" w:rsidRDefault="00990EEF" w:rsidP="00B21F50">
      <w:pPr>
        <w:ind w:left="720"/>
        <w:rPr>
          <w:rFonts w:ascii="Palatino" w:hAnsi="Palatino" w:cs="Calibri"/>
          <w:sz w:val="21"/>
          <w:szCs w:val="21"/>
        </w:rPr>
      </w:pPr>
    </w:p>
    <w:p w14:paraId="1D9717CD" w14:textId="4878CBD2" w:rsidR="00AC6E08" w:rsidRDefault="00AC6E08" w:rsidP="006877DB">
      <w:pPr>
        <w:pStyle w:val="BodyText"/>
        <w:tabs>
          <w:tab w:val="clear" w:pos="-720"/>
        </w:tabs>
        <w:suppressAutoHyphens w:val="0"/>
        <w:rPr>
          <w:rFonts w:ascii="Palatino" w:hAnsi="Palatino" w:cs="Calibri"/>
          <w:sz w:val="21"/>
          <w:szCs w:val="21"/>
        </w:rPr>
      </w:pPr>
    </w:p>
    <w:p w14:paraId="5D30018B" w14:textId="77777777" w:rsidR="00AC6E08" w:rsidRPr="00541B7F" w:rsidRDefault="00AC6E08" w:rsidP="009B2217">
      <w:pPr>
        <w:pStyle w:val="BodyText"/>
        <w:tabs>
          <w:tab w:val="clear" w:pos="-720"/>
        </w:tabs>
        <w:suppressAutoHyphens w:val="0"/>
        <w:ind w:left="720"/>
        <w:rPr>
          <w:rFonts w:ascii="Palatino" w:hAnsi="Palatino" w:cs="Calibri"/>
          <w:sz w:val="21"/>
          <w:szCs w:val="21"/>
        </w:rPr>
      </w:pPr>
    </w:p>
    <w:p w14:paraId="25095E41" w14:textId="1E5F959A" w:rsidR="00E82301" w:rsidRPr="00EA2D15" w:rsidRDefault="00EC05F7" w:rsidP="00075FFC">
      <w:pPr>
        <w:pStyle w:val="Heading1"/>
        <w:pBdr>
          <w:bottom w:val="single" w:sz="4" w:space="1" w:color="auto"/>
        </w:pBdr>
        <w:spacing w:after="120"/>
        <w:jc w:val="left"/>
        <w:rPr>
          <w:rFonts w:ascii="Palatino" w:hAnsi="Palatino" w:cs="Calibri"/>
          <w:sz w:val="22"/>
          <w:szCs w:val="22"/>
        </w:rPr>
      </w:pPr>
      <w:r>
        <w:rPr>
          <w:rFonts w:ascii="Palatino" w:hAnsi="Palatino" w:cs="Calibri"/>
          <w:sz w:val="22"/>
          <w:szCs w:val="22"/>
        </w:rPr>
        <w:t>C</w:t>
      </w:r>
      <w:r w:rsidR="00E82301" w:rsidRPr="00EA2D15">
        <w:rPr>
          <w:rFonts w:ascii="Palatino" w:hAnsi="Palatino" w:cs="Calibri"/>
          <w:sz w:val="22"/>
          <w:szCs w:val="22"/>
        </w:rPr>
        <w:t>.</w:t>
      </w:r>
      <w:r w:rsidR="00E82301" w:rsidRPr="00EA2D15">
        <w:rPr>
          <w:rFonts w:ascii="Palatino" w:hAnsi="Palatino" w:cs="Calibri"/>
          <w:sz w:val="22"/>
          <w:szCs w:val="22"/>
        </w:rPr>
        <w:tab/>
      </w:r>
      <w:r w:rsidR="00E82301" w:rsidRPr="00541B7F">
        <w:rPr>
          <w:rFonts w:ascii="Palatino" w:hAnsi="Palatino" w:cs="Calibri"/>
          <w:sz w:val="21"/>
          <w:szCs w:val="21"/>
        </w:rPr>
        <w:t>Scholarship</w:t>
      </w:r>
      <w:r w:rsidR="00A72C93" w:rsidRPr="00541B7F">
        <w:rPr>
          <w:rFonts w:ascii="Palatino" w:hAnsi="Palatino" w:cs="Calibri"/>
          <w:sz w:val="21"/>
          <w:szCs w:val="21"/>
        </w:rPr>
        <w:t>/Research/Creative Activity</w:t>
      </w:r>
    </w:p>
    <w:p w14:paraId="079929FA" w14:textId="35D99982" w:rsidR="00BE02C5" w:rsidRPr="006877DB" w:rsidRDefault="004B5DCF" w:rsidP="006877DB">
      <w:pPr>
        <w:tabs>
          <w:tab w:val="left" w:pos="0"/>
        </w:tabs>
        <w:ind w:left="720" w:hanging="720"/>
        <w:rPr>
          <w:rFonts w:ascii="Palatino" w:hAnsi="Palatino" w:cs="Calibri"/>
          <w:sz w:val="21"/>
          <w:szCs w:val="21"/>
        </w:rPr>
      </w:pPr>
      <w:r>
        <w:rPr>
          <w:rFonts w:ascii="Palatino" w:hAnsi="Palatino" w:cs="Calibri"/>
          <w:sz w:val="21"/>
          <w:szCs w:val="21"/>
        </w:rPr>
        <w:tab/>
        <w:t>There have been many discussions during the past year about the</w:t>
      </w:r>
      <w:r w:rsidR="00155735">
        <w:rPr>
          <w:rFonts w:ascii="Palatino" w:hAnsi="Palatino" w:cs="Calibri"/>
          <w:sz w:val="21"/>
          <w:szCs w:val="21"/>
        </w:rPr>
        <w:t xml:space="preserve"> differential and general</w:t>
      </w:r>
      <w:r>
        <w:rPr>
          <w:rFonts w:ascii="Palatino" w:hAnsi="Palatino" w:cs="Calibri"/>
          <w:sz w:val="21"/>
          <w:szCs w:val="21"/>
        </w:rPr>
        <w:t xml:space="preserve"> impacts of the pandemic on faculty research</w:t>
      </w:r>
      <w:r w:rsidR="00196F55">
        <w:rPr>
          <w:rFonts w:ascii="Palatino" w:hAnsi="Palatino" w:cs="Calibri"/>
          <w:sz w:val="21"/>
          <w:szCs w:val="21"/>
        </w:rPr>
        <w:t>, scholarship, and creative activity</w:t>
      </w:r>
      <w:r>
        <w:rPr>
          <w:rFonts w:ascii="Palatino" w:hAnsi="Palatino" w:cs="Calibri"/>
          <w:sz w:val="21"/>
          <w:szCs w:val="21"/>
        </w:rPr>
        <w:t xml:space="preserve">.  </w:t>
      </w:r>
      <w:r w:rsidR="00155735">
        <w:rPr>
          <w:rFonts w:ascii="Palatino" w:hAnsi="Palatino" w:cs="Calibri"/>
          <w:sz w:val="21"/>
          <w:szCs w:val="21"/>
        </w:rPr>
        <w:t>To accommodate for some of these negative impacts, a</w:t>
      </w:r>
      <w:r>
        <w:rPr>
          <w:rFonts w:ascii="Palatino" w:hAnsi="Palatino" w:cs="Calibri"/>
          <w:sz w:val="21"/>
          <w:szCs w:val="21"/>
        </w:rPr>
        <w:t xml:space="preserve">greements have been signed to delay faculty reviews, to increase flexibility on the timing of professional leave awards, etc.  What are your biggest concerns </w:t>
      </w:r>
      <w:r w:rsidR="00155735">
        <w:rPr>
          <w:rFonts w:ascii="Palatino" w:hAnsi="Palatino" w:cs="Calibri"/>
          <w:sz w:val="21"/>
          <w:szCs w:val="21"/>
        </w:rPr>
        <w:t xml:space="preserve">and hopes </w:t>
      </w:r>
      <w:r>
        <w:rPr>
          <w:rFonts w:ascii="Palatino" w:hAnsi="Palatino" w:cs="Calibri"/>
          <w:sz w:val="21"/>
          <w:szCs w:val="21"/>
        </w:rPr>
        <w:t>about supporting faculty research and development going forward?</w:t>
      </w:r>
      <w:r w:rsidR="00155735">
        <w:rPr>
          <w:rFonts w:ascii="Palatino" w:hAnsi="Palatino" w:cs="Calibri"/>
          <w:sz w:val="21"/>
          <w:szCs w:val="21"/>
        </w:rPr>
        <w:t xml:space="preserve">  Informally, what is your sense as </w:t>
      </w:r>
      <w:r w:rsidR="00E31C5F">
        <w:rPr>
          <w:rFonts w:ascii="Palatino" w:hAnsi="Palatino" w:cs="Calibri"/>
          <w:sz w:val="21"/>
          <w:szCs w:val="21"/>
        </w:rPr>
        <w:t>Chair</w:t>
      </w:r>
      <w:r w:rsidR="00155735">
        <w:rPr>
          <w:rFonts w:ascii="Palatino" w:hAnsi="Palatino" w:cs="Calibri"/>
          <w:sz w:val="21"/>
          <w:szCs w:val="21"/>
        </w:rPr>
        <w:t xml:space="preserve"> about how faculty research has been affected during the COVID-19 environment?</w:t>
      </w:r>
      <w:r>
        <w:rPr>
          <w:rFonts w:ascii="Palatino" w:hAnsi="Palatino" w:cs="Calibri"/>
          <w:sz w:val="21"/>
          <w:szCs w:val="21"/>
        </w:rPr>
        <w:t xml:space="preserve"> </w:t>
      </w:r>
    </w:p>
    <w:p w14:paraId="340B4366" w14:textId="16A64F0B" w:rsidR="00D54D07" w:rsidRDefault="00D54D07" w:rsidP="006877DB">
      <w:pPr>
        <w:pStyle w:val="BodyText"/>
        <w:tabs>
          <w:tab w:val="clear" w:pos="-720"/>
          <w:tab w:val="left" w:pos="720"/>
        </w:tabs>
        <w:suppressAutoHyphens w:val="0"/>
        <w:rPr>
          <w:rFonts w:ascii="Palatino" w:hAnsi="Palatino"/>
          <w:color w:val="000000"/>
        </w:rPr>
      </w:pPr>
    </w:p>
    <w:p w14:paraId="0533056F" w14:textId="77777777" w:rsidR="00AC6E08" w:rsidRPr="00C5622E" w:rsidRDefault="00AC6E08" w:rsidP="006B3FE5">
      <w:pPr>
        <w:pStyle w:val="BodyText"/>
        <w:tabs>
          <w:tab w:val="clear" w:pos="-720"/>
          <w:tab w:val="left" w:pos="720"/>
        </w:tabs>
        <w:suppressAutoHyphens w:val="0"/>
        <w:ind w:left="1267" w:hanging="1267"/>
        <w:rPr>
          <w:rFonts w:ascii="Palatino" w:hAnsi="Palatino"/>
          <w:color w:val="000000"/>
        </w:rPr>
      </w:pPr>
    </w:p>
    <w:p w14:paraId="12C35E55" w14:textId="35ACD6EB" w:rsidR="00E82301" w:rsidRPr="003943B1" w:rsidRDefault="006877DB" w:rsidP="00663BF8">
      <w:pPr>
        <w:pStyle w:val="Heading2"/>
        <w:pBdr>
          <w:bottom w:val="single" w:sz="2" w:space="1" w:color="auto"/>
        </w:pBdr>
        <w:spacing w:before="0" w:after="120"/>
        <w:rPr>
          <w:rFonts w:ascii="Palatino" w:hAnsi="Palatino" w:cs="Calibri"/>
          <w:color w:val="auto"/>
          <w:sz w:val="21"/>
          <w:szCs w:val="21"/>
        </w:rPr>
      </w:pPr>
      <w:r>
        <w:rPr>
          <w:rFonts w:ascii="Palatino" w:hAnsi="Palatino" w:cs="Calibri"/>
          <w:color w:val="auto"/>
          <w:sz w:val="22"/>
          <w:szCs w:val="22"/>
        </w:rPr>
        <w:t>D</w:t>
      </w:r>
      <w:r w:rsidR="00E82301" w:rsidRPr="00E82301">
        <w:rPr>
          <w:rFonts w:ascii="Palatino" w:hAnsi="Palatino" w:cs="Calibri"/>
          <w:color w:val="auto"/>
          <w:sz w:val="22"/>
          <w:szCs w:val="22"/>
        </w:rPr>
        <w:t>.</w:t>
      </w:r>
      <w:r w:rsidR="00E82301" w:rsidRPr="00E82301">
        <w:rPr>
          <w:rFonts w:ascii="Palatino" w:hAnsi="Palatino" w:cs="Calibri"/>
          <w:color w:val="auto"/>
          <w:sz w:val="22"/>
          <w:szCs w:val="22"/>
        </w:rPr>
        <w:tab/>
      </w:r>
      <w:r w:rsidR="00155735">
        <w:rPr>
          <w:rFonts w:ascii="Palatino" w:hAnsi="Palatino" w:cs="Calibri"/>
          <w:color w:val="auto"/>
          <w:sz w:val="21"/>
          <w:szCs w:val="21"/>
        </w:rPr>
        <w:t>A</w:t>
      </w:r>
      <w:r w:rsidR="009B2D1F">
        <w:rPr>
          <w:rFonts w:ascii="Palatino" w:hAnsi="Palatino" w:cs="Calibri"/>
          <w:color w:val="auto"/>
          <w:sz w:val="21"/>
          <w:szCs w:val="21"/>
        </w:rPr>
        <w:t xml:space="preserve">ccess, </w:t>
      </w:r>
      <w:r w:rsidR="00155735">
        <w:rPr>
          <w:rFonts w:ascii="Palatino" w:hAnsi="Palatino" w:cs="Calibri"/>
          <w:color w:val="auto"/>
          <w:sz w:val="21"/>
          <w:szCs w:val="21"/>
        </w:rPr>
        <w:t>D</w:t>
      </w:r>
      <w:r w:rsidR="009B2D1F">
        <w:rPr>
          <w:rFonts w:ascii="Palatino" w:hAnsi="Palatino" w:cs="Calibri"/>
          <w:color w:val="auto"/>
          <w:sz w:val="21"/>
          <w:szCs w:val="21"/>
        </w:rPr>
        <w:t xml:space="preserve">iversity, </w:t>
      </w:r>
      <w:r w:rsidR="00155735">
        <w:rPr>
          <w:rFonts w:ascii="Palatino" w:hAnsi="Palatino" w:cs="Calibri"/>
          <w:color w:val="auto"/>
          <w:sz w:val="21"/>
          <w:szCs w:val="21"/>
        </w:rPr>
        <w:t>E</w:t>
      </w:r>
      <w:r w:rsidR="009B2D1F">
        <w:rPr>
          <w:rFonts w:ascii="Palatino" w:hAnsi="Palatino" w:cs="Calibri"/>
          <w:color w:val="auto"/>
          <w:sz w:val="21"/>
          <w:szCs w:val="21"/>
        </w:rPr>
        <w:t xml:space="preserve">quity, </w:t>
      </w:r>
      <w:r w:rsidR="00155735">
        <w:rPr>
          <w:rFonts w:ascii="Palatino" w:hAnsi="Palatino" w:cs="Calibri"/>
          <w:color w:val="auto"/>
          <w:sz w:val="21"/>
          <w:szCs w:val="21"/>
        </w:rPr>
        <w:t>I</w:t>
      </w:r>
      <w:r w:rsidR="009B2D1F">
        <w:rPr>
          <w:rFonts w:ascii="Palatino" w:hAnsi="Palatino" w:cs="Calibri"/>
          <w:color w:val="auto"/>
          <w:sz w:val="21"/>
          <w:szCs w:val="21"/>
        </w:rPr>
        <w:t>nclusion</w:t>
      </w:r>
    </w:p>
    <w:p w14:paraId="58D5CE57" w14:textId="627863D6" w:rsidR="00EA2D15" w:rsidRPr="003943B1" w:rsidRDefault="00155735" w:rsidP="006877DB">
      <w:pPr>
        <w:pStyle w:val="BodyText"/>
        <w:tabs>
          <w:tab w:val="clear" w:pos="-720"/>
          <w:tab w:val="left" w:pos="720"/>
        </w:tabs>
        <w:suppressAutoHyphens w:val="0"/>
        <w:ind w:left="720"/>
        <w:rPr>
          <w:rFonts w:ascii="Palatino" w:hAnsi="Palatino" w:cs="Calibri"/>
          <w:sz w:val="21"/>
          <w:szCs w:val="21"/>
        </w:rPr>
      </w:pPr>
      <w:r>
        <w:rPr>
          <w:rFonts w:ascii="Palatino" w:hAnsi="Palatino" w:cs="Calibri"/>
          <w:sz w:val="21"/>
          <w:szCs w:val="21"/>
        </w:rPr>
        <w:t xml:space="preserve">As the university establishes a new Office of Equity and fills positions intended to support, foster, and educate on ADEI work/topics/issues across campus, what are your </w:t>
      </w:r>
      <w:r w:rsidR="009B2D1F">
        <w:rPr>
          <w:rFonts w:ascii="Palatino" w:hAnsi="Palatino" w:cs="Calibri"/>
          <w:sz w:val="21"/>
          <w:szCs w:val="21"/>
        </w:rPr>
        <w:t>thoughts</w:t>
      </w:r>
      <w:r>
        <w:rPr>
          <w:rFonts w:ascii="Palatino" w:hAnsi="Palatino" w:cs="Calibri"/>
          <w:sz w:val="21"/>
          <w:szCs w:val="21"/>
        </w:rPr>
        <w:t xml:space="preserve"> as </w:t>
      </w:r>
      <w:r w:rsidR="00E31C5F">
        <w:rPr>
          <w:rFonts w:ascii="Palatino" w:hAnsi="Palatino" w:cs="Calibri"/>
          <w:sz w:val="21"/>
          <w:szCs w:val="21"/>
        </w:rPr>
        <w:t>Chair</w:t>
      </w:r>
      <w:r>
        <w:rPr>
          <w:rFonts w:ascii="Palatino" w:hAnsi="Palatino" w:cs="Calibri"/>
          <w:sz w:val="21"/>
          <w:szCs w:val="21"/>
        </w:rPr>
        <w:t xml:space="preserve"> for ADEI work in your </w:t>
      </w:r>
      <w:r w:rsidR="00E0011F">
        <w:rPr>
          <w:rFonts w:ascii="Palatino" w:hAnsi="Palatino" w:cs="Calibri"/>
          <w:sz w:val="21"/>
          <w:szCs w:val="21"/>
        </w:rPr>
        <w:t>department</w:t>
      </w:r>
      <w:r w:rsidR="009B2D1F">
        <w:rPr>
          <w:rFonts w:ascii="Palatino" w:hAnsi="Palatino" w:cs="Calibri"/>
          <w:sz w:val="21"/>
          <w:szCs w:val="21"/>
        </w:rPr>
        <w:t xml:space="preserve">?  This is not to simply request an “accounting” of the ADEI work in </w:t>
      </w:r>
      <w:r w:rsidR="00E0011F">
        <w:rPr>
          <w:rFonts w:ascii="Palatino" w:hAnsi="Palatino" w:cs="Calibri"/>
          <w:sz w:val="21"/>
          <w:szCs w:val="21"/>
        </w:rPr>
        <w:t>your department</w:t>
      </w:r>
      <w:r w:rsidR="009B2D1F">
        <w:rPr>
          <w:rFonts w:ascii="Palatino" w:hAnsi="Palatino" w:cs="Calibri"/>
          <w:sz w:val="21"/>
          <w:szCs w:val="21"/>
        </w:rPr>
        <w:t>, but to invite your thoughts and ideas about the topic more generally and broadly.</w:t>
      </w:r>
    </w:p>
    <w:p w14:paraId="74D21044" w14:textId="77777777" w:rsidR="00FE2791" w:rsidRPr="003943B1" w:rsidRDefault="00FE2791" w:rsidP="00FE2791">
      <w:pPr>
        <w:rPr>
          <w:rFonts w:ascii="Palatino" w:hAnsi="Palatino" w:cs="Calibri"/>
          <w:sz w:val="21"/>
          <w:szCs w:val="21"/>
        </w:rPr>
      </w:pPr>
    </w:p>
    <w:p w14:paraId="7D1E1D96" w14:textId="77777777" w:rsidR="00C00E34" w:rsidRPr="003943B1" w:rsidRDefault="00C00E34" w:rsidP="00106186">
      <w:pPr>
        <w:ind w:right="360"/>
        <w:jc w:val="both"/>
        <w:rPr>
          <w:rFonts w:ascii="Palatino" w:hAnsi="Palatino" w:cs="Arial"/>
          <w:sz w:val="21"/>
          <w:szCs w:val="21"/>
        </w:rPr>
      </w:pPr>
    </w:p>
    <w:sectPr w:rsidR="00C00E34" w:rsidRPr="003943B1" w:rsidSect="00F548AB">
      <w:headerReference w:type="even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0979" w14:textId="77777777" w:rsidR="00093D49" w:rsidRDefault="00093D49">
      <w:r>
        <w:separator/>
      </w:r>
    </w:p>
  </w:endnote>
  <w:endnote w:type="continuationSeparator" w:id="0">
    <w:p w14:paraId="43357319" w14:textId="77777777" w:rsidR="00093D49" w:rsidRDefault="000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BC3F" w14:textId="6A6DB24C" w:rsidR="003D7E63" w:rsidRPr="003D7E63" w:rsidRDefault="003D7E63" w:rsidP="003D7E63">
    <w:pPr>
      <w:pStyle w:val="Footer"/>
      <w:jc w:val="center"/>
      <w:rPr>
        <w:rFonts w:ascii="Adobe Garamond Pro" w:hAnsi="Adobe Garamond Pro"/>
        <w:i/>
        <w:color w:val="003F87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6EB0" w14:textId="77777777" w:rsidR="00093D49" w:rsidRDefault="00093D49">
      <w:r>
        <w:separator/>
      </w:r>
    </w:p>
  </w:footnote>
  <w:footnote w:type="continuationSeparator" w:id="0">
    <w:p w14:paraId="0B4DDF7D" w14:textId="77777777" w:rsidR="00093D49" w:rsidRDefault="0009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F241" w14:textId="2DC192D4" w:rsidR="008D33E3" w:rsidRDefault="00093D49">
    <w:pPr>
      <w:pStyle w:val="Header"/>
    </w:pPr>
    <w:r>
      <w:rPr>
        <w:noProof/>
      </w:rPr>
      <w:pict w14:anchorId="762A8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536" o:spid="_x0000_s1025" type="#_x0000_t136" alt="" style="position:absolute;margin-left:0;margin-top:0;width:439.9pt;height:21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3909f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8C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77174"/>
    <w:multiLevelType w:val="hybridMultilevel"/>
    <w:tmpl w:val="FA6A47DA"/>
    <w:lvl w:ilvl="0" w:tplc="82346A0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A41"/>
    <w:multiLevelType w:val="hybridMultilevel"/>
    <w:tmpl w:val="3D3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02252"/>
    <w:multiLevelType w:val="hybridMultilevel"/>
    <w:tmpl w:val="AF1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07F79"/>
    <w:multiLevelType w:val="hybridMultilevel"/>
    <w:tmpl w:val="FE1AB2A0"/>
    <w:lvl w:ilvl="0" w:tplc="4D4E2118">
      <w:start w:val="1"/>
      <w:numFmt w:val="decimal"/>
      <w:lvlText w:val="%1."/>
      <w:lvlJc w:val="left"/>
      <w:pPr>
        <w:ind w:left="1080" w:hanging="720"/>
      </w:pPr>
      <w:rPr>
        <w:rFonts w:cs="Calibr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75A1"/>
    <w:multiLevelType w:val="hybridMultilevel"/>
    <w:tmpl w:val="D58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773CE"/>
    <w:multiLevelType w:val="hybridMultilevel"/>
    <w:tmpl w:val="0C6E2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CA0625"/>
    <w:multiLevelType w:val="hybridMultilevel"/>
    <w:tmpl w:val="F92818F4"/>
    <w:lvl w:ilvl="0" w:tplc="2B5A9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EB1"/>
    <w:multiLevelType w:val="hybridMultilevel"/>
    <w:tmpl w:val="A93C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60838"/>
    <w:multiLevelType w:val="hybridMultilevel"/>
    <w:tmpl w:val="0298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A28E7"/>
    <w:multiLevelType w:val="hybridMultilevel"/>
    <w:tmpl w:val="7CBEFAA6"/>
    <w:lvl w:ilvl="0" w:tplc="72861AC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44AB"/>
    <w:multiLevelType w:val="hybridMultilevel"/>
    <w:tmpl w:val="4A88D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DD6F8E"/>
    <w:multiLevelType w:val="hybridMultilevel"/>
    <w:tmpl w:val="EFC2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50600"/>
    <w:multiLevelType w:val="hybridMultilevel"/>
    <w:tmpl w:val="7CC651DA"/>
    <w:lvl w:ilvl="0" w:tplc="8878D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B75E20"/>
    <w:multiLevelType w:val="hybridMultilevel"/>
    <w:tmpl w:val="AECE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A0F21"/>
    <w:multiLevelType w:val="hybridMultilevel"/>
    <w:tmpl w:val="3D9E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66A2A"/>
    <w:multiLevelType w:val="hybridMultilevel"/>
    <w:tmpl w:val="0998659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C3B2F2E"/>
    <w:multiLevelType w:val="hybridMultilevel"/>
    <w:tmpl w:val="BF3CEDA4"/>
    <w:lvl w:ilvl="0" w:tplc="72861AC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6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6"/>
  </w:num>
  <w:num w:numId="14">
    <w:abstractNumId w:val="12"/>
  </w:num>
  <w:num w:numId="15">
    <w:abstractNumId w:val="1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28"/>
    <w:rsid w:val="00003C7D"/>
    <w:rsid w:val="00010FBA"/>
    <w:rsid w:val="00013428"/>
    <w:rsid w:val="00015921"/>
    <w:rsid w:val="00037ED6"/>
    <w:rsid w:val="0004218F"/>
    <w:rsid w:val="00075FFC"/>
    <w:rsid w:val="00093D49"/>
    <w:rsid w:val="000B46DB"/>
    <w:rsid w:val="000B48E5"/>
    <w:rsid w:val="000D1624"/>
    <w:rsid w:val="000D450E"/>
    <w:rsid w:val="000D68A2"/>
    <w:rsid w:val="000D72C5"/>
    <w:rsid w:val="000D7CCE"/>
    <w:rsid w:val="000F052A"/>
    <w:rsid w:val="00106186"/>
    <w:rsid w:val="00134C79"/>
    <w:rsid w:val="00155735"/>
    <w:rsid w:val="00164033"/>
    <w:rsid w:val="00166CE0"/>
    <w:rsid w:val="00173CDB"/>
    <w:rsid w:val="00196CAC"/>
    <w:rsid w:val="00196F55"/>
    <w:rsid w:val="001A3F39"/>
    <w:rsid w:val="001A4C30"/>
    <w:rsid w:val="001B6136"/>
    <w:rsid w:val="001C0C7A"/>
    <w:rsid w:val="001D618F"/>
    <w:rsid w:val="001E2D70"/>
    <w:rsid w:val="002115EC"/>
    <w:rsid w:val="00211A29"/>
    <w:rsid w:val="002178CA"/>
    <w:rsid w:val="002211EC"/>
    <w:rsid w:val="0029783B"/>
    <w:rsid w:val="00297ECF"/>
    <w:rsid w:val="002B0EDA"/>
    <w:rsid w:val="002B7574"/>
    <w:rsid w:val="002C0215"/>
    <w:rsid w:val="002F19ED"/>
    <w:rsid w:val="00310FCB"/>
    <w:rsid w:val="00311D38"/>
    <w:rsid w:val="00322D64"/>
    <w:rsid w:val="0037743E"/>
    <w:rsid w:val="00377CEB"/>
    <w:rsid w:val="00392D48"/>
    <w:rsid w:val="003943B1"/>
    <w:rsid w:val="00397F59"/>
    <w:rsid w:val="003D7E63"/>
    <w:rsid w:val="003F2A6B"/>
    <w:rsid w:val="004137E0"/>
    <w:rsid w:val="00427B6B"/>
    <w:rsid w:val="0045384F"/>
    <w:rsid w:val="004840D3"/>
    <w:rsid w:val="00485895"/>
    <w:rsid w:val="004B347A"/>
    <w:rsid w:val="004B5DCF"/>
    <w:rsid w:val="004C1ED7"/>
    <w:rsid w:val="004D55E4"/>
    <w:rsid w:val="004D644F"/>
    <w:rsid w:val="004E456E"/>
    <w:rsid w:val="005122B6"/>
    <w:rsid w:val="00522731"/>
    <w:rsid w:val="00531005"/>
    <w:rsid w:val="00534ACC"/>
    <w:rsid w:val="00535D12"/>
    <w:rsid w:val="00541B7F"/>
    <w:rsid w:val="005479F3"/>
    <w:rsid w:val="005776E4"/>
    <w:rsid w:val="005A4CBA"/>
    <w:rsid w:val="005B499B"/>
    <w:rsid w:val="005F1F64"/>
    <w:rsid w:val="005F6C99"/>
    <w:rsid w:val="0060656E"/>
    <w:rsid w:val="00616D3A"/>
    <w:rsid w:val="00620545"/>
    <w:rsid w:val="0062187F"/>
    <w:rsid w:val="00624C16"/>
    <w:rsid w:val="006277FB"/>
    <w:rsid w:val="00627F4F"/>
    <w:rsid w:val="00657EC6"/>
    <w:rsid w:val="00663BF8"/>
    <w:rsid w:val="006647DE"/>
    <w:rsid w:val="00665C2F"/>
    <w:rsid w:val="006717FB"/>
    <w:rsid w:val="006877DB"/>
    <w:rsid w:val="006907B6"/>
    <w:rsid w:val="00696AAB"/>
    <w:rsid w:val="006B3FE5"/>
    <w:rsid w:val="006C0AB0"/>
    <w:rsid w:val="007028AC"/>
    <w:rsid w:val="00716766"/>
    <w:rsid w:val="007372F0"/>
    <w:rsid w:val="00750D39"/>
    <w:rsid w:val="00776119"/>
    <w:rsid w:val="00787DAC"/>
    <w:rsid w:val="007B02D1"/>
    <w:rsid w:val="007D38D7"/>
    <w:rsid w:val="007D6730"/>
    <w:rsid w:val="007E0F8E"/>
    <w:rsid w:val="007E3AAB"/>
    <w:rsid w:val="0080305C"/>
    <w:rsid w:val="00841E86"/>
    <w:rsid w:val="0084601C"/>
    <w:rsid w:val="00847C52"/>
    <w:rsid w:val="00866CEC"/>
    <w:rsid w:val="008807B2"/>
    <w:rsid w:val="00885D84"/>
    <w:rsid w:val="008B7388"/>
    <w:rsid w:val="008C0835"/>
    <w:rsid w:val="008C4EE1"/>
    <w:rsid w:val="008D33E3"/>
    <w:rsid w:val="008E4AA8"/>
    <w:rsid w:val="00900293"/>
    <w:rsid w:val="00962255"/>
    <w:rsid w:val="00974AF6"/>
    <w:rsid w:val="009776C1"/>
    <w:rsid w:val="00980D97"/>
    <w:rsid w:val="00990EEF"/>
    <w:rsid w:val="009B2217"/>
    <w:rsid w:val="009B2D1F"/>
    <w:rsid w:val="009D4FAC"/>
    <w:rsid w:val="009E2FA1"/>
    <w:rsid w:val="00A0468A"/>
    <w:rsid w:val="00A16A9E"/>
    <w:rsid w:val="00A21CCB"/>
    <w:rsid w:val="00A46BFF"/>
    <w:rsid w:val="00A53CDE"/>
    <w:rsid w:val="00A66CA5"/>
    <w:rsid w:val="00A673D2"/>
    <w:rsid w:val="00A72C93"/>
    <w:rsid w:val="00A74BAC"/>
    <w:rsid w:val="00A75613"/>
    <w:rsid w:val="00AA6D3A"/>
    <w:rsid w:val="00AB75C2"/>
    <w:rsid w:val="00AC6E08"/>
    <w:rsid w:val="00AC724D"/>
    <w:rsid w:val="00B21F50"/>
    <w:rsid w:val="00B33983"/>
    <w:rsid w:val="00B9085F"/>
    <w:rsid w:val="00B9523E"/>
    <w:rsid w:val="00BA4008"/>
    <w:rsid w:val="00BB1AD8"/>
    <w:rsid w:val="00BE02C5"/>
    <w:rsid w:val="00BE1F4D"/>
    <w:rsid w:val="00C00E34"/>
    <w:rsid w:val="00C21ACD"/>
    <w:rsid w:val="00C53D42"/>
    <w:rsid w:val="00C5622E"/>
    <w:rsid w:val="00C70E7D"/>
    <w:rsid w:val="00CB678F"/>
    <w:rsid w:val="00CF50B3"/>
    <w:rsid w:val="00D07C19"/>
    <w:rsid w:val="00D12C6B"/>
    <w:rsid w:val="00D31F31"/>
    <w:rsid w:val="00D429EB"/>
    <w:rsid w:val="00D500C7"/>
    <w:rsid w:val="00D54D07"/>
    <w:rsid w:val="00D7487A"/>
    <w:rsid w:val="00D831E1"/>
    <w:rsid w:val="00D97E8F"/>
    <w:rsid w:val="00DF2185"/>
    <w:rsid w:val="00DF666F"/>
    <w:rsid w:val="00E0011F"/>
    <w:rsid w:val="00E02D28"/>
    <w:rsid w:val="00E26256"/>
    <w:rsid w:val="00E31C5F"/>
    <w:rsid w:val="00E33BD0"/>
    <w:rsid w:val="00E700B3"/>
    <w:rsid w:val="00E82301"/>
    <w:rsid w:val="00EA2D15"/>
    <w:rsid w:val="00EC05F7"/>
    <w:rsid w:val="00EC55C9"/>
    <w:rsid w:val="00EC5A4A"/>
    <w:rsid w:val="00ED47BC"/>
    <w:rsid w:val="00F10C6A"/>
    <w:rsid w:val="00F11AAD"/>
    <w:rsid w:val="00F24A58"/>
    <w:rsid w:val="00F432CB"/>
    <w:rsid w:val="00F45FC6"/>
    <w:rsid w:val="00F548AB"/>
    <w:rsid w:val="00F77B52"/>
    <w:rsid w:val="00F83FDC"/>
    <w:rsid w:val="00F96977"/>
    <w:rsid w:val="00FA1807"/>
    <w:rsid w:val="00FC6137"/>
    <w:rsid w:val="00FD5C66"/>
    <w:rsid w:val="00FD7B50"/>
    <w:rsid w:val="00FE2791"/>
    <w:rsid w:val="00FE7C96"/>
    <w:rsid w:val="00FF3A7E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CF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AD8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9523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1AD8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BB1A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8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3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E82301"/>
    <w:pPr>
      <w:tabs>
        <w:tab w:val="left" w:pos="-720"/>
      </w:tabs>
      <w:suppressAutoHyphens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82301"/>
    <w:rPr>
      <w:rFonts w:ascii="Arial" w:hAnsi="Arial"/>
      <w:sz w:val="22"/>
    </w:rPr>
  </w:style>
  <w:style w:type="character" w:styleId="Hyperlink">
    <w:name w:val="Hyperlink"/>
    <w:rsid w:val="00E82301"/>
    <w:rPr>
      <w:color w:val="0000FF"/>
      <w:u w:val="single"/>
    </w:rPr>
  </w:style>
  <w:style w:type="paragraph" w:customStyle="1" w:styleId="ColorfulShading-Accent31">
    <w:name w:val="Colorful Shading - Accent 31"/>
    <w:basedOn w:val="Normal"/>
    <w:qFormat/>
    <w:rsid w:val="00E82301"/>
    <w:pPr>
      <w:suppressAutoHyphens/>
      <w:ind w:left="720"/>
    </w:pPr>
    <w:rPr>
      <w:rFonts w:ascii="Courier" w:hAnsi="Courier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77CEB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A180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1F5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548A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C960-64EA-2A4A-8009-0D545871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</dc:creator>
  <cp:lastModifiedBy>Brad Johnson</cp:lastModifiedBy>
  <cp:revision>2</cp:revision>
  <cp:lastPrinted>2013-08-06T18:56:00Z</cp:lastPrinted>
  <dcterms:created xsi:type="dcterms:W3CDTF">2022-05-06T15:56:00Z</dcterms:created>
  <dcterms:modified xsi:type="dcterms:W3CDTF">2022-05-06T15:56:00Z</dcterms:modified>
</cp:coreProperties>
</file>